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0C4" w:rsidRDefault="002800C4" w:rsidP="002800C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Муниципальное автономное дошкольное образовательное учреждение городского округа Королёв Московской области</w:t>
      </w:r>
    </w:p>
    <w:p w:rsidR="002800C4" w:rsidRDefault="002800C4" w:rsidP="002800C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«Детский сад общеразвивающего вида № 42 «Карусель»</w:t>
      </w:r>
    </w:p>
    <w:p w:rsidR="002800C4" w:rsidRDefault="002800C4" w:rsidP="002800C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141069, Московская область, г. Королёв,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мкр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-он Первомайский, ул. Советская, д 15А</w:t>
      </w:r>
    </w:p>
    <w:p w:rsidR="002800C4" w:rsidRDefault="002800C4" w:rsidP="002800C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тел.8(498)719-00-42</w:t>
      </w:r>
    </w:p>
    <w:p w:rsidR="002800C4" w:rsidRDefault="002800C4" w:rsidP="002800C4">
      <w:pPr>
        <w:rPr>
          <w:sz w:val="28"/>
          <w:szCs w:val="28"/>
        </w:rPr>
      </w:pPr>
    </w:p>
    <w:p w:rsidR="002800C4" w:rsidRDefault="002800C4" w:rsidP="002800C4"/>
    <w:p w:rsidR="002800C4" w:rsidRDefault="002800C4" w:rsidP="002800C4"/>
    <w:p w:rsidR="002800C4" w:rsidRDefault="002800C4" w:rsidP="002800C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Cs/>
          <w:color w:val="000000"/>
          <w:sz w:val="44"/>
          <w:szCs w:val="44"/>
        </w:rPr>
      </w:pPr>
    </w:p>
    <w:p w:rsidR="002800C4" w:rsidRDefault="002800C4" w:rsidP="002800C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Cs/>
          <w:color w:val="000000"/>
          <w:sz w:val="44"/>
          <w:szCs w:val="44"/>
        </w:rPr>
      </w:pPr>
    </w:p>
    <w:p w:rsidR="002800C4" w:rsidRPr="002800C4" w:rsidRDefault="002800C4" w:rsidP="002800C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Cs/>
          <w:color w:val="000000"/>
          <w:sz w:val="44"/>
          <w:szCs w:val="44"/>
        </w:rPr>
      </w:pPr>
      <w:r w:rsidRPr="002800C4">
        <w:rPr>
          <w:bCs/>
          <w:color w:val="000000"/>
          <w:sz w:val="44"/>
          <w:szCs w:val="44"/>
        </w:rPr>
        <w:t>Конспект занятия по декоративному рисованию «Волшебные снежинки» в старшей группе</w:t>
      </w:r>
    </w:p>
    <w:p w:rsidR="002800C4" w:rsidRDefault="002800C4" w:rsidP="002800C4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2800C4" w:rsidRDefault="002800C4" w:rsidP="002800C4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2800C4" w:rsidRDefault="002800C4" w:rsidP="002800C4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800C4" w:rsidRDefault="002800C4" w:rsidP="002800C4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800C4" w:rsidRDefault="002800C4" w:rsidP="002800C4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800C4" w:rsidRDefault="002800C4" w:rsidP="002800C4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800C4" w:rsidRDefault="002800C4" w:rsidP="002800C4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800C4" w:rsidRDefault="002800C4" w:rsidP="002800C4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Составила и выполнила: </w:t>
      </w:r>
    </w:p>
    <w:p w:rsidR="002800C4" w:rsidRPr="006F2C3F" w:rsidRDefault="002800C4" w:rsidP="002800C4">
      <w:pPr>
        <w:spacing w:line="36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 w:rsidRPr="006F2C3F">
        <w:rPr>
          <w:rFonts w:ascii="Times New Roman" w:hAnsi="Times New Roman" w:cs="Times New Roman"/>
          <w:sz w:val="28"/>
          <w:szCs w:val="28"/>
        </w:rPr>
        <w:t>Воспитатель: Саитова Людмила Владимировна</w:t>
      </w:r>
    </w:p>
    <w:p w:rsidR="002800C4" w:rsidRDefault="002800C4" w:rsidP="002800C4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2800C4" w:rsidRDefault="002800C4" w:rsidP="002800C4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00C4" w:rsidRPr="006F2C3F" w:rsidRDefault="002800C4" w:rsidP="002800C4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2C3F">
        <w:rPr>
          <w:rFonts w:ascii="Times New Roman" w:hAnsi="Times New Roman" w:cs="Times New Roman"/>
          <w:sz w:val="28"/>
          <w:szCs w:val="28"/>
        </w:rPr>
        <w:t>Королёв, 2018</w:t>
      </w:r>
    </w:p>
    <w:p w:rsidR="002800C4" w:rsidRDefault="002800C4" w:rsidP="003A159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 w:rsidRPr="002800C4">
        <w:rPr>
          <w:b/>
          <w:bCs/>
          <w:color w:val="000000"/>
          <w:sz w:val="28"/>
          <w:szCs w:val="28"/>
        </w:rPr>
        <w:t>Конспект занятия по декоративному рисованию «Волшебные снежинки» в старшей группе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2800C4">
        <w:rPr>
          <w:b/>
          <w:bCs/>
          <w:color w:val="000000"/>
          <w:sz w:val="28"/>
          <w:szCs w:val="28"/>
        </w:rPr>
        <w:t>«Волшебные снежинки»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2800C4">
        <w:rPr>
          <w:b/>
          <w:bCs/>
          <w:color w:val="000000"/>
          <w:sz w:val="28"/>
          <w:szCs w:val="28"/>
        </w:rPr>
        <w:t>Программные задачи: </w:t>
      </w:r>
      <w:r w:rsidRPr="002800C4">
        <w:rPr>
          <w:color w:val="000000"/>
          <w:sz w:val="28"/>
          <w:szCs w:val="28"/>
        </w:rPr>
        <w:t>Учить строить круговой узор из центра, симметрично располагая элементы на лучевых осях или путём симметричного наращивания элементов по концентрическим кругам. Симметрично располагать узор в зависимости от формы листа бумаги или объёмного предмета. Использовать в узоре разнообразные прямые, округлые линии формы, растительные элементы. Умело пользоваться кистью (рисовать концом, всей кистью, свободно двигать в разных направлениях). Вызвать у детей желание создать коллективную композицию из нарисованных снежинок, вырезанных звёздочек для украшения интерьера группы.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2800C4">
        <w:rPr>
          <w:b/>
          <w:bCs/>
          <w:color w:val="000000"/>
          <w:sz w:val="28"/>
          <w:szCs w:val="28"/>
        </w:rPr>
        <w:t>Предварительная работа:</w:t>
      </w:r>
      <w:r w:rsidRPr="002800C4">
        <w:rPr>
          <w:color w:val="000000"/>
          <w:sz w:val="28"/>
          <w:szCs w:val="28"/>
        </w:rPr>
        <w:t> Знакомство с кружевоплетением как видом народного декоративно-прикладного искусства. Рассматривание кружевных изделий вологодских мастериц. Наблюдение за снегопадом и рассматривание снежинок, пойманных на варежки. Сравнение вологодских кружев с морозными узорами и снежинками. Подготовка основы для композиции «Зимнее окошко» (большой лист бумаги или кусок обоев).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2800C4">
        <w:rPr>
          <w:b/>
          <w:bCs/>
          <w:color w:val="000000"/>
          <w:sz w:val="28"/>
          <w:szCs w:val="28"/>
        </w:rPr>
        <w:t>Оборудование:</w:t>
      </w:r>
      <w:r w:rsidRPr="002800C4">
        <w:rPr>
          <w:color w:val="000000"/>
          <w:sz w:val="28"/>
          <w:szCs w:val="28"/>
        </w:rPr>
        <w:t> Бумажные квадраты одного размера, но разного цвета - тёмно-синего, фиолетового, сиреневого, малинового, сине-зелёного, чёрного; гуашевые краски белого цвета, очень тонкие кисточки, баночки с водой, матерчатые и бумажные салфетки, крючки для вязания, коклюшки, челноки (для показа детям). Основа для композиции «Зимнее окошко» (большой лист бумаги, на котором можно будет разместить (по типу лоскутного одеяла) все детские работы).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2800C4">
        <w:rPr>
          <w:b/>
          <w:bCs/>
          <w:color w:val="000000"/>
          <w:sz w:val="28"/>
          <w:szCs w:val="28"/>
        </w:rPr>
        <w:t>Ход занятия: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2800C4">
        <w:rPr>
          <w:color w:val="000000"/>
          <w:sz w:val="28"/>
          <w:szCs w:val="28"/>
        </w:rPr>
        <w:t>Воспитатель показывает детям вологодские кружева, укреплённые на тёмном фоне (например, на бархатной бумаге чёрного, тёмно-синего, фиолетового цвета). Спрашивает, знают ли дети, что это такое. По ходу небольшой беседы уточняет представления детей о кружевоплетении как виде народного декоративно-прикладного искусства.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8"/>
          <w:szCs w:val="28"/>
        </w:rPr>
      </w:pPr>
      <w:r w:rsidRPr="002800C4">
        <w:rPr>
          <w:color w:val="000000"/>
          <w:sz w:val="28"/>
          <w:szCs w:val="28"/>
        </w:rPr>
        <w:t xml:space="preserve">- Это кружева, которые мастерицы плетут из тончайших белых ниток с помощью специальных инструментов - крючков, коклюшек, челноков (по возможности показывает художественные инструменты). Как вы думаете, для чего нужны такие кружева? (Ответы детей.) Да, кружевные воротнички, оборки, жилеты делают одежду красивой, праздничной, нарядной; а кружевные салфетки и шторы украшают дом, делают его уютным и неповторимым. Сейчас мы с вами любуемся вологодским кружевом. Оно называется так по имени города Вологда, в котором вот уже много-много лет замечательные мастерицы делают знаменитые на весь мир кружева. Если всмотреться в кружевной узор, можно увидеть чудесные цветы, листья, бабочек, птиц и многое другое. Эти белоснежные кружева напоминают морозные узоры на окне. Давайте послушаем стихотворение А. Бродского </w:t>
      </w:r>
      <w:r w:rsidRPr="002800C4">
        <w:rPr>
          <w:b/>
          <w:color w:val="000000"/>
          <w:sz w:val="28"/>
          <w:szCs w:val="28"/>
        </w:rPr>
        <w:t>«Мороз»: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2800C4">
        <w:rPr>
          <w:color w:val="000000"/>
          <w:sz w:val="28"/>
          <w:szCs w:val="28"/>
        </w:rPr>
        <w:t>Невидимкой, осторожно.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2800C4">
        <w:rPr>
          <w:color w:val="000000"/>
          <w:sz w:val="28"/>
          <w:szCs w:val="28"/>
        </w:rPr>
        <w:t>Он является ко мне,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2800C4">
        <w:rPr>
          <w:color w:val="000000"/>
          <w:sz w:val="28"/>
          <w:szCs w:val="28"/>
        </w:rPr>
        <w:t>И рисует, как художник,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2800C4">
        <w:rPr>
          <w:color w:val="000000"/>
          <w:sz w:val="28"/>
          <w:szCs w:val="28"/>
        </w:rPr>
        <w:t>Он узоры на окне.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2800C4">
        <w:rPr>
          <w:color w:val="000000"/>
          <w:sz w:val="28"/>
          <w:szCs w:val="28"/>
        </w:rPr>
        <w:t>Вот и пальма предо мной.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2800C4">
        <w:rPr>
          <w:color w:val="000000"/>
          <w:sz w:val="28"/>
          <w:szCs w:val="28"/>
        </w:rPr>
        <w:t>Как рисует он красиво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2800C4">
        <w:rPr>
          <w:color w:val="000000"/>
          <w:sz w:val="28"/>
          <w:szCs w:val="28"/>
        </w:rPr>
        <w:t xml:space="preserve">Белой </w:t>
      </w:r>
      <w:proofErr w:type="spellStart"/>
      <w:r w:rsidRPr="002800C4">
        <w:rPr>
          <w:color w:val="000000"/>
          <w:sz w:val="28"/>
          <w:szCs w:val="28"/>
        </w:rPr>
        <w:t>краскою</w:t>
      </w:r>
      <w:proofErr w:type="spellEnd"/>
      <w:r w:rsidRPr="002800C4">
        <w:rPr>
          <w:color w:val="000000"/>
          <w:sz w:val="28"/>
          <w:szCs w:val="28"/>
        </w:rPr>
        <w:t xml:space="preserve"> одной!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2800C4">
        <w:rPr>
          <w:color w:val="000000"/>
          <w:sz w:val="28"/>
          <w:szCs w:val="28"/>
        </w:rPr>
        <w:t>Я гляжу - не оторваться: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2800C4">
        <w:rPr>
          <w:color w:val="000000"/>
          <w:sz w:val="28"/>
          <w:szCs w:val="28"/>
        </w:rPr>
        <w:t>Веток линии нежны!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2800C4">
        <w:rPr>
          <w:color w:val="000000"/>
          <w:sz w:val="28"/>
          <w:szCs w:val="28"/>
        </w:rPr>
        <w:t>А художник - рад стараться,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2800C4">
        <w:rPr>
          <w:color w:val="000000"/>
          <w:sz w:val="28"/>
          <w:szCs w:val="28"/>
        </w:rPr>
        <w:t>Даже кисти не нужны.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2800C4">
        <w:rPr>
          <w:color w:val="000000"/>
          <w:sz w:val="28"/>
          <w:szCs w:val="28"/>
        </w:rPr>
        <w:t>А мы с вами сейчас нарисуем необычные морозные кружева - снежинки и создадим из них «зимнее окошко». Каждый из вас выберет по своему желанию бумажный квадрат - синего, чёрного, фиолетового или другого цвета и нарисует на нём снежинку необыкновенной красоты. Рисовать будем тонкими-тонкими кисточками белой гуашевой краской.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2800C4">
        <w:rPr>
          <w:color w:val="000000"/>
          <w:sz w:val="28"/>
          <w:szCs w:val="28"/>
        </w:rPr>
        <w:t>Все снежинки разные, но в основе имеют общую форму - шесть лучей, расходящихся из одной точки. Посмотрите, я беру ночное «окошко» (бумажный квадрат чёрного или фиолетового цвета), посередине ставлю белую точку и провожу в стороны шесть лучей: один луч вверх, другой вниз, а потом два влево и два вправо, проверим -всего шесть лучей (воспитатель показывает рисунок-основу). Теперь соединяю лучи: рисую круги - один вокруг точки, второй дальше... и последний круг провожу по кончикам лучиков (показывает рисунок с концентрическими кругами). А теперь нужно превратить эту снежинку в волшебное кружево. Придумайте свой сказочный узор, который мог бы нарисовать на окне мороз. Это могут быть цветы, листья, ягодки, завитки, веточки и всё, что захотите. Или просто узоры из точек и пятнышек. (Воспитатель показывает элементы и оставляет рисунок с вариантами элементов декора на мольберте или на доске.)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2800C4">
        <w:rPr>
          <w:color w:val="000000"/>
          <w:sz w:val="28"/>
          <w:szCs w:val="28"/>
        </w:rPr>
        <w:t>Дети выбирают цвет квадрата-окошка по своему желанию и начинают рисовать снежинки. Воспитатель показывает отдельные приёмы декоративного рисования на своём «Зимнем окошке»: «трилистник» (</w:t>
      </w:r>
      <w:proofErr w:type="spellStart"/>
      <w:r w:rsidRPr="002800C4">
        <w:rPr>
          <w:color w:val="000000"/>
          <w:sz w:val="28"/>
          <w:szCs w:val="28"/>
        </w:rPr>
        <w:t>промакивание</w:t>
      </w:r>
      <w:proofErr w:type="spellEnd"/>
      <w:r w:rsidRPr="002800C4">
        <w:rPr>
          <w:color w:val="000000"/>
          <w:sz w:val="28"/>
          <w:szCs w:val="28"/>
        </w:rPr>
        <w:t>), спираль или завиток (рисование кончиком кисти), двойная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2800C4">
        <w:rPr>
          <w:color w:val="000000"/>
          <w:sz w:val="28"/>
          <w:szCs w:val="28"/>
        </w:rPr>
        <w:t>спираль или «бараньи рожки» (симметричное рисование кончиком кисти). В конце занятия дети приносят свои маленькие «окошки» на большое «зимнее окошко» и составляют композицию - размещают, подбирая основы по цвету, как лоскутное одеяло. Оставляют снежинки до полного высыхания красок.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2800C4">
        <w:rPr>
          <w:b/>
          <w:bCs/>
          <w:color w:val="000000"/>
          <w:sz w:val="28"/>
          <w:szCs w:val="28"/>
        </w:rPr>
        <w:t>После занятия.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2800C4">
        <w:rPr>
          <w:color w:val="000000"/>
          <w:sz w:val="28"/>
          <w:szCs w:val="28"/>
        </w:rPr>
        <w:t>Во второй половине дети при участии воспитателя наклеивают свои «окошки» со снежинками на общую композицию. Композиция «зимнее окошко» будет дополнена на занятии по аппликации.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2800C4">
        <w:rPr>
          <w:color w:val="000000"/>
          <w:sz w:val="28"/>
          <w:szCs w:val="28"/>
        </w:rPr>
        <w:t>Снежок порхает, кружится,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2800C4">
        <w:rPr>
          <w:color w:val="000000"/>
          <w:sz w:val="28"/>
          <w:szCs w:val="28"/>
        </w:rPr>
        <w:t>На улице бело.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2800C4">
        <w:rPr>
          <w:color w:val="000000"/>
          <w:sz w:val="28"/>
          <w:szCs w:val="28"/>
        </w:rPr>
        <w:t>И превратились лужицы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2800C4">
        <w:rPr>
          <w:color w:val="000000"/>
          <w:sz w:val="28"/>
          <w:szCs w:val="28"/>
        </w:rPr>
        <w:t>В холодное стекло.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2800C4">
        <w:rPr>
          <w:color w:val="000000"/>
          <w:sz w:val="28"/>
          <w:szCs w:val="28"/>
        </w:rPr>
        <w:t>(3. Александрова)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2800C4">
        <w:rPr>
          <w:color w:val="000000"/>
          <w:sz w:val="28"/>
          <w:szCs w:val="28"/>
        </w:rPr>
        <w:t>Захрустела льдинка,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2800C4">
        <w:rPr>
          <w:color w:val="000000"/>
          <w:sz w:val="28"/>
          <w:szCs w:val="28"/>
        </w:rPr>
        <w:t>А под ней вода.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2800C4">
        <w:rPr>
          <w:color w:val="000000"/>
          <w:sz w:val="28"/>
          <w:szCs w:val="28"/>
        </w:rPr>
        <w:t>Падает снежинка -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2800C4">
        <w:rPr>
          <w:color w:val="000000"/>
          <w:sz w:val="28"/>
          <w:szCs w:val="28"/>
        </w:rPr>
        <w:t>Лёгкая звезда.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2800C4">
        <w:rPr>
          <w:color w:val="000000"/>
          <w:sz w:val="28"/>
          <w:szCs w:val="28"/>
        </w:rPr>
        <w:t>(Е. Благинина)</w:t>
      </w:r>
    </w:p>
    <w:p w:rsidR="003A1599" w:rsidRPr="002800C4" w:rsidRDefault="003A1599" w:rsidP="003A159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2800C4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 wp14:anchorId="33E30297" wp14:editId="0C5E498E">
            <wp:extent cx="3219450" cy="4762500"/>
            <wp:effectExtent l="0" t="0" r="0" b="0"/>
            <wp:docPr id="1" name="Рисунок 1" descr="http://detsadmickeymouse.ru/ekonomika/q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etsadmickeymouse.ru/ekonomika/q2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F95" w:rsidRPr="002800C4" w:rsidRDefault="00DD6F95">
      <w:pPr>
        <w:rPr>
          <w:sz w:val="28"/>
          <w:szCs w:val="28"/>
        </w:rPr>
      </w:pPr>
    </w:p>
    <w:sectPr w:rsidR="00DD6F95" w:rsidRPr="00280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599"/>
    <w:rsid w:val="002800C4"/>
    <w:rsid w:val="003A1599"/>
    <w:rsid w:val="00425B04"/>
    <w:rsid w:val="006F2C3F"/>
    <w:rsid w:val="00CD05E9"/>
    <w:rsid w:val="00DD6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4CAED"/>
  <w15:chartTrackingRefBased/>
  <w15:docId w15:val="{D1DD2E40-1BCA-447B-A005-673AADC62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1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6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822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3</cp:revision>
  <dcterms:created xsi:type="dcterms:W3CDTF">2019-03-11T10:41:00Z</dcterms:created>
  <dcterms:modified xsi:type="dcterms:W3CDTF">2019-03-11T10:47:00Z</dcterms:modified>
</cp:coreProperties>
</file>