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47F" w:rsidRDefault="00AE747F" w:rsidP="00AE747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AE747F" w:rsidRDefault="00AE747F" w:rsidP="00AE747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AE747F" w:rsidRDefault="00AE747F" w:rsidP="00AE747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AE747F" w:rsidRDefault="00AE747F" w:rsidP="00AE747F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AE747F" w:rsidRDefault="00AE747F" w:rsidP="00AE747F">
      <w:pPr>
        <w:rPr>
          <w:sz w:val="28"/>
          <w:szCs w:val="28"/>
        </w:rPr>
      </w:pPr>
    </w:p>
    <w:p w:rsidR="00AE747F" w:rsidRDefault="00AE747F" w:rsidP="00AE747F"/>
    <w:p w:rsidR="00AE747F" w:rsidRDefault="00AE747F" w:rsidP="00AE747F"/>
    <w:p w:rsidR="00AE747F" w:rsidRDefault="00AE747F" w:rsidP="00AE747F">
      <w:pPr>
        <w:pStyle w:val="a5"/>
        <w:rPr>
          <w:rFonts w:ascii="Times New Roman" w:hAnsi="Times New Roman" w:cs="Times New Roman"/>
          <w:b/>
          <w:sz w:val="40"/>
          <w:szCs w:val="40"/>
        </w:rPr>
      </w:pPr>
    </w:p>
    <w:p w:rsidR="00AE747F" w:rsidRPr="00145C0D" w:rsidRDefault="00AE747F" w:rsidP="00AE747F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145C0D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Конспект НОД по рисованию с элементами аппликации в старшей группе</w:t>
      </w:r>
    </w:p>
    <w:p w:rsidR="00AE747F" w:rsidRDefault="00AE747F" w:rsidP="00AE747F">
      <w:pPr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</w:p>
    <w:p w:rsidR="00AE747F" w:rsidRDefault="00AE747F" w:rsidP="00AE747F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E747F" w:rsidRDefault="00AE747F" w:rsidP="00AE747F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E747F" w:rsidRDefault="00AE747F" w:rsidP="00AE747F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E747F" w:rsidRDefault="00AE747F" w:rsidP="00AE747F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AE747F" w:rsidRPr="00AE747F" w:rsidRDefault="00AE747F" w:rsidP="00AE747F">
      <w:pPr>
        <w:spacing w:line="360" w:lineRule="auto"/>
        <w:ind w:left="360"/>
        <w:jc w:val="right"/>
        <w:rPr>
          <w:rFonts w:ascii="Algerian" w:hAnsi="Algerian" w:cs="Times New Roman"/>
          <w:sz w:val="28"/>
          <w:szCs w:val="28"/>
        </w:rPr>
      </w:pPr>
      <w:r w:rsidRPr="00AE747F">
        <w:rPr>
          <w:rFonts w:ascii="Cambria" w:hAnsi="Cambria" w:cs="Cambria"/>
          <w:sz w:val="28"/>
          <w:szCs w:val="28"/>
        </w:rPr>
        <w:t>Воспитатель</w:t>
      </w:r>
      <w:r w:rsidRPr="00AE747F">
        <w:rPr>
          <w:rFonts w:ascii="Algerian" w:hAnsi="Algerian" w:cs="Times New Roman"/>
          <w:sz w:val="28"/>
          <w:szCs w:val="28"/>
        </w:rPr>
        <w:t xml:space="preserve">: </w:t>
      </w:r>
      <w:r w:rsidRPr="00AE747F">
        <w:rPr>
          <w:rFonts w:ascii="Cambria" w:hAnsi="Cambria" w:cs="Cambria"/>
          <w:sz w:val="28"/>
          <w:szCs w:val="28"/>
        </w:rPr>
        <w:t>Саитова</w:t>
      </w:r>
      <w:r w:rsidRPr="00AE747F">
        <w:rPr>
          <w:rFonts w:ascii="Algerian" w:hAnsi="Algerian" w:cs="Times New Roman"/>
          <w:sz w:val="28"/>
          <w:szCs w:val="28"/>
        </w:rPr>
        <w:t xml:space="preserve"> </w:t>
      </w:r>
      <w:r w:rsidRPr="00AE747F">
        <w:rPr>
          <w:rFonts w:ascii="Cambria" w:hAnsi="Cambria" w:cs="Cambria"/>
          <w:sz w:val="28"/>
          <w:szCs w:val="28"/>
        </w:rPr>
        <w:t>Людмила</w:t>
      </w:r>
      <w:r w:rsidRPr="00AE747F">
        <w:rPr>
          <w:rFonts w:ascii="Algerian" w:hAnsi="Algerian" w:cs="Times New Roman"/>
          <w:sz w:val="28"/>
          <w:szCs w:val="28"/>
        </w:rPr>
        <w:t xml:space="preserve"> </w:t>
      </w:r>
      <w:r w:rsidRPr="00AE747F">
        <w:rPr>
          <w:rFonts w:ascii="Cambria" w:hAnsi="Cambria" w:cs="Cambria"/>
          <w:sz w:val="28"/>
          <w:szCs w:val="28"/>
        </w:rPr>
        <w:t>Владимировна</w:t>
      </w:r>
    </w:p>
    <w:p w:rsidR="00AE747F" w:rsidRDefault="00AE747F" w:rsidP="00AE747F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AE747F" w:rsidRDefault="00AE747F" w:rsidP="00AE747F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AE747F" w:rsidRDefault="00AE747F" w:rsidP="00AE747F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747F" w:rsidRDefault="00AE747F" w:rsidP="00AE747F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747F" w:rsidRDefault="00AE747F" w:rsidP="00AE747F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2017</w:t>
      </w:r>
    </w:p>
    <w:p w:rsidR="00145C0D" w:rsidRPr="00145C0D" w:rsidRDefault="00145C0D" w:rsidP="00145C0D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145C0D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lastRenderedPageBreak/>
        <w:t>Конспект НОД по рисованию с элементами аппликации в старшей группе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конспекту И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А. Лыковой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«БЕЛАЯ БЕРЁЗКА»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(немного изменено и дополнено)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Программное содержание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Учить сочетать разные изобразительные техники для передачи характерных особенностей заснеженной кроны 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145C0D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аппликация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стройного ствола с тонкими, гибкими ветками 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145C0D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рисование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Совершенствовать технические умения детей (умело пользоваться </w:t>
      </w:r>
      <w:r w:rsidRPr="00145C0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кистью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широкие линии всем ворсом кисти и тонкие линии концом.)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Расширять представления детей об образе берёзы в поэзии, произведениях изобразительного искусства; воспитывать любовь к русской берёзке. Развивать чувство цвета и композиции.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Материалы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Тонированные листы бумаги, /акварельные краски/, гуашь, кисточки, стаканы с водой, салфетки, мольберт, подставки для кисточек, клеёнки, клей, бумага для обрывания, магнитофон с легкой музыкой 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(зимний вальс)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Предварительная работа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Наблюдения на улице за деревьями, рассматривание картин с изображением берёзы.</w:t>
      </w:r>
    </w:p>
    <w:p w:rsidR="00145C0D" w:rsidRPr="00145C0D" w:rsidRDefault="00145C0D" w:rsidP="00145C0D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145C0D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Ход занятия.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-Ребята, сегодня мы будем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 дерево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которое издавна почитаемо на Руси. А какое, узнаете, если отгадаете загадку!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Разбежались по опушке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белых платьицах подружки. 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(Берёза)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-О каком дереве загадка? 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(ответы детей)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Я хочу прочитать вам стихотворение Сергея Есенина 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«Белая береза»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Послушайте его.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Белая береза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 моим окном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Принакрылась снегом,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Точно серебром.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пушистых ветках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Снежною каймой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Распустились кисти белой бахромой…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Сегодня я предлагаю вам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нарисовать зимнюю березку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 спрашивает, из каких частей состоит дерево, какой ствол у березки, какие у нее ветки.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-Кто знает, с чего мы начинаем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 дерево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 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(со ствола)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(на мольберте у воспитателя – чистый альбомный лист)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(показ воспитателя с </w:t>
      </w:r>
      <w:r w:rsidRPr="00145C0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объяснением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начинаем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 со ствола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всей кисточкой, постепенно нажимаем на неё, ствол снизу толстый, а к макушке тонкий, рисуем макушку кончиком кисточки, потому что макушка тоненькая, а от неё отходят веточки.)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-Что нужно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 дальше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 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(ветки)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-А ветки все одинаковые? 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(нет, есть большие и маленькие)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(показ воспитателя с </w:t>
      </w:r>
      <w:r w:rsidRPr="00145C0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объяснением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Ветки отходят от ствола, рисуем не сильно, нажимая на кисточку. Они все смотрят вниз).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-Замечательно! Ребята, давайте вспомним, как выглядит дерево зимой? </w:t>
      </w:r>
      <w:r w:rsidRPr="00145C0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(дерево голое, на ветках лежит снег, на земле тоже снег.)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Предлагаю детям изобразить снег с помощью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аппликации методом обрывания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Самостоятельное выполнение работы.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-Что бы вам было легче представить зиму и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нарисовать её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я включу вам музыку, слушайте и работайте.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Подведение итогов.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-Вам понравилось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145C0D" w:rsidRPr="00145C0D" w:rsidRDefault="00145C0D" w:rsidP="00145C0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-Что мы </w:t>
      </w:r>
      <w:r w:rsidRPr="00145C0D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рисовали</w:t>
      </w: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-Что нового узнали?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-Давайте рассмотрим ваши работы.</w:t>
      </w:r>
    </w:p>
    <w:p w:rsidR="00145C0D" w:rsidRPr="00145C0D" w:rsidRDefault="00145C0D" w:rsidP="00145C0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45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Анализ детских работ.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C0D"/>
    <w:rsid w:val="00145C0D"/>
    <w:rsid w:val="00425B04"/>
    <w:rsid w:val="00AE747F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0671C"/>
  <w15:chartTrackingRefBased/>
  <w15:docId w15:val="{484649D2-7062-4086-BC0A-505FDFF3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45C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45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C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45C0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145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45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5C0D"/>
    <w:rPr>
      <w:b/>
      <w:bCs/>
    </w:rPr>
  </w:style>
  <w:style w:type="paragraph" w:styleId="a5">
    <w:name w:val="No Spacing"/>
    <w:uiPriority w:val="1"/>
    <w:qFormat/>
    <w:rsid w:val="00AE74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6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457</Words>
  <Characters>2605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2019-02-12T11:05:00Z</dcterms:created>
  <dcterms:modified xsi:type="dcterms:W3CDTF">2019-02-12T11:11:00Z</dcterms:modified>
</cp:coreProperties>
</file>