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9B" w:rsidRPr="008C3E9B" w:rsidRDefault="008C3E9B" w:rsidP="008C3E9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C3E9B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8C3E9B" w:rsidRPr="008C3E9B" w:rsidRDefault="008C3E9B" w:rsidP="008C3E9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C3E9B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42 «Карусель»</w:t>
      </w:r>
    </w:p>
    <w:p w:rsidR="008C3E9B" w:rsidRPr="008C3E9B" w:rsidRDefault="008C3E9B" w:rsidP="008C3E9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3E9B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8C3E9B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8C3E9B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8C3E9B" w:rsidRPr="008C3E9B" w:rsidRDefault="008C3E9B" w:rsidP="008C3E9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3E9B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8C3E9B" w:rsidRPr="008C3E9B" w:rsidRDefault="008C3E9B" w:rsidP="008C3E9B">
      <w:pPr>
        <w:spacing w:line="256" w:lineRule="auto"/>
        <w:rPr>
          <w:sz w:val="28"/>
          <w:szCs w:val="28"/>
        </w:rPr>
      </w:pPr>
    </w:p>
    <w:p w:rsidR="008C3E9B" w:rsidRPr="008C3E9B" w:rsidRDefault="008C3E9B" w:rsidP="008C3E9B">
      <w:pPr>
        <w:spacing w:line="256" w:lineRule="auto"/>
      </w:pPr>
    </w:p>
    <w:p w:rsidR="008C3E9B" w:rsidRPr="008C3E9B" w:rsidRDefault="008C3E9B" w:rsidP="008C3E9B">
      <w:pPr>
        <w:spacing w:line="256" w:lineRule="auto"/>
      </w:pPr>
    </w:p>
    <w:p w:rsidR="008C3E9B" w:rsidRPr="008C3E9B" w:rsidRDefault="008C3E9B" w:rsidP="008C3E9B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  <w:r w:rsidRPr="008C3E9B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  <w:t>Конспект мастер-класса для педагогов: «Нетрадиционные техники рисования. Рисование мыльными пузырями»</w:t>
      </w:r>
    </w:p>
    <w:p w:rsidR="008C3E9B" w:rsidRPr="008C3E9B" w:rsidRDefault="008C3E9B" w:rsidP="008C3E9B">
      <w:pPr>
        <w:spacing w:line="256" w:lineRule="auto"/>
        <w:jc w:val="center"/>
        <w:rPr>
          <w:rFonts w:ascii="Times New Roman" w:hAnsi="Times New Roman" w:cs="Times New Roman"/>
          <w:b/>
          <w:bCs/>
          <w:iCs/>
          <w:sz w:val="48"/>
          <w:szCs w:val="48"/>
          <w:shd w:val="clear" w:color="auto" w:fill="FFFFFF"/>
        </w:rPr>
      </w:pPr>
    </w:p>
    <w:p w:rsidR="008C3E9B" w:rsidRPr="008C3E9B" w:rsidRDefault="008C3E9B" w:rsidP="008C3E9B">
      <w:pPr>
        <w:spacing w:line="256" w:lineRule="auto"/>
        <w:rPr>
          <w:rFonts w:ascii="Times New Roman" w:hAnsi="Times New Roman" w:cs="Times New Roman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C3E9B" w:rsidRPr="008C3E9B" w:rsidRDefault="008C3E9B" w:rsidP="008C3E9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3E9B" w:rsidRPr="008C3E9B" w:rsidRDefault="008C3E9B" w:rsidP="008C3E9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C3E9B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8C3E9B" w:rsidRPr="008C3E9B" w:rsidRDefault="008C3E9B" w:rsidP="008C3E9B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8C3E9B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8C3E9B" w:rsidRPr="008C3E9B" w:rsidRDefault="008C3E9B" w:rsidP="008C3E9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C3E9B" w:rsidRPr="008C3E9B" w:rsidRDefault="008C3E9B" w:rsidP="008C3E9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C3E9B" w:rsidRPr="008C3E9B" w:rsidRDefault="008C3E9B" w:rsidP="008C3E9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E9B" w:rsidRPr="008C3E9B" w:rsidRDefault="008C3E9B" w:rsidP="008C3E9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E9B" w:rsidRPr="008C3E9B" w:rsidRDefault="008C3E9B" w:rsidP="008C3E9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E9B" w:rsidRPr="008C3E9B" w:rsidRDefault="008C3E9B" w:rsidP="008C3E9B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C3E9B">
        <w:rPr>
          <w:rFonts w:ascii="Times New Roman" w:hAnsi="Times New Roman" w:cs="Times New Roman"/>
          <w:sz w:val="28"/>
          <w:szCs w:val="28"/>
        </w:rPr>
        <w:t>Королёв, 2019</w:t>
      </w:r>
    </w:p>
    <w:p w:rsidR="00663E30" w:rsidRPr="00663E30" w:rsidRDefault="00663E30" w:rsidP="00663E30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bookmarkStart w:id="0" w:name="_GoBack"/>
      <w:bookmarkEnd w:id="0"/>
      <w:r w:rsidRPr="00663E30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Конспект мастер-класса для педагогов: «Нетрадиционные техники рисования. Рисование мыльными пузырями»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Применение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техники 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воспитательно-образовательной работе дошкольных учреждений нашего района.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Формирование представления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педагогов о технике 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Ознакомление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педагогов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разнообразными приёмами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Продемонстрировать возможности применения данной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 в работе с детьми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Используемый материал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Средство для мытья детской посуды.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Трубочки для коктейлей.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Гуашь.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Альбомные листы.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Вода.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Кисти.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Одноразовые стаканчики, тарелочки и ложки.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Простые карандаши.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Трафареты листьев.</w:t>
      </w:r>
    </w:p>
    <w:p w:rsidR="00663E30" w:rsidRPr="00663E30" w:rsidRDefault="00663E30" w:rsidP="00663E30">
      <w:pPr>
        <w:spacing w:after="0" w:line="288" w:lineRule="atLeast"/>
        <w:outlineLvl w:val="1"/>
        <w:rPr>
          <w:rFonts w:ascii="Arial" w:eastAsia="Times New Roman" w:hAnsi="Arial" w:cs="Arial"/>
          <w:color w:val="000000" w:themeColor="text1"/>
          <w:sz w:val="42"/>
          <w:szCs w:val="42"/>
          <w:lang w:eastAsia="ru-RU"/>
        </w:rPr>
      </w:pPr>
      <w:r w:rsidRPr="00663E30">
        <w:rPr>
          <w:rFonts w:ascii="Arial" w:eastAsia="Times New Roman" w:hAnsi="Arial" w:cs="Arial"/>
          <w:color w:val="000000" w:themeColor="text1"/>
          <w:sz w:val="42"/>
          <w:szCs w:val="42"/>
          <w:lang w:eastAsia="ru-RU"/>
        </w:rPr>
        <w:t>Ход </w:t>
      </w:r>
      <w:r w:rsidRPr="00663E30">
        <w:rPr>
          <w:rFonts w:ascii="Arial" w:eastAsia="Times New Roman" w:hAnsi="Arial" w:cs="Arial"/>
          <w:bCs/>
          <w:color w:val="000000" w:themeColor="text1"/>
          <w:sz w:val="42"/>
          <w:szCs w:val="42"/>
          <w:bdr w:val="none" w:sz="0" w:space="0" w:color="auto" w:frame="1"/>
          <w:lang w:eastAsia="ru-RU"/>
        </w:rPr>
        <w:t>мастер-класса</w:t>
      </w:r>
      <w:r w:rsidRPr="00663E30">
        <w:rPr>
          <w:rFonts w:ascii="Arial" w:eastAsia="Times New Roman" w:hAnsi="Arial" w:cs="Arial"/>
          <w:color w:val="000000" w:themeColor="text1"/>
          <w:sz w:val="42"/>
          <w:szCs w:val="42"/>
          <w:lang w:eastAsia="ru-RU"/>
        </w:rPr>
        <w:t>: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Формирование творческой личности — одна из важных задач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педагогической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теории и практики на современном этапе развития нашего общества. В современных условиях, когда культура переживает расцвет, творческая личность все более и более востребована обществом во всех областях от искусства и науки до рекламной индустрии и шоу-бизнеса.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Понятие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«творческая личность»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неразрывно связано с понятием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«творческая деятельность»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Рисование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одна из наиболее распространённых форм творческой деятельности детей дошкольного возраста.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 что на ваш взгляд означает словосочетание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663E30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нетрадиционные формы рисования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участников)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Нетрадиционные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формы – способы изображения действительности, не опирающиеся на традиции, то есть уже подразумевающие что-то новое, отдалённое от общепринятых норм и стандартов.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Какие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нетрадиционные формы рисования вам знакомы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участников)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Нетрадиционные формы 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- это огромная возможность для детей думать, пробовать, искать, экспериментировать, а самое главное, </w:t>
      </w:r>
      <w:proofErr w:type="spellStart"/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самовыражаться</w:t>
      </w:r>
      <w:proofErr w:type="spellEnd"/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Кроме этого,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нетрадиционные техники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расширяют изобразительные возможности детей, что позволяет им в большей мере реализовать свой жизненный опыт, освободиться от неприятных переживаний и утвердиться в позитивной позиции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«творца»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Большинство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нетрадиционных техник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относятся к спонтанному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рисованию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когда изображение получается не в результате использования специальных изобразительных приемов, а как эффект игровой манипуляции.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 получилось и в нашем случае. В рамках проекта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«Волшебное мыло»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средней группе, знакомясь с одним из свойств мыла, свойством пениться, мы с детьми случайно получили размытые узоры на бумаге. Я начала собирать информацию, и оказалось, что такая форма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нетрадиционного 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существует уже несколько лет. На данный момент я изучила методику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выделила несколько основных способов и нахожусь на этапе апробирования.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Презентация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Нетрадиционная техника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рисование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Примеры её использования».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Слайд №1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Для создания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мыльного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раствора нам </w:t>
      </w: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понадобятся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ёмкость, вода, краски, глицерин, для придания вязкости, жидкое мыло или шампунь.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Рецептура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стаканчика уже крашеной воды;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 чайная ложка жидкого мыла;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 чайная ложка глицерина.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Проанализировав всю имеющуюся информацию, я выделила 4 способа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1- й способ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выкладывание пены на чистый лист.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заключается в создании пены в какой-либо ёмкости и беспорядочном выкладывании её на чистый лист. После полного высыхания получившемуся пятну придаётся законченный образ, любыми средствами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использовала данный способ для изображения детских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Вреднюшек</w:t>
      </w:r>
      <w:proofErr w:type="spellEnd"/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ребятами средней группы. Вот что у нас получилось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(фото)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создания более интересных и сложных композиций можно смешивать цвета пены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(фото)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2- й </w:t>
      </w: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способ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придание пене нужной формы.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способ заключается в выборе ёмкости для создания пены. Лист бумаги накладывается поверх выбранной ёмкости. Отпечаток, оставленный на листе,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приобретает нужную форму. Для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этим способом воду нужно красить наиболее насыщено.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 можно создать заранее придуманный образ. Примерно так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(фото)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3- й </w:t>
      </w: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способ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заполнение готовых форм.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лист наносится готовая форма, которая в дальнейшем заполняется пеной с помощью ложки. В этом случае используется скорее пена, чем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пузыри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Для её получения необходимо между надуванием помешивать получающуюся массу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пузырей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использовала этот способ для изображения осенних листьев. Здесь так же возможно смешивание цветов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(фото)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последний 4- й </w:t>
      </w: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способ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выдувание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пузырей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заключается в выдувании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пузырей на чистый лист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Сама я этот способ ещё не опробовала. Привожу пример чужого творчества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(фото)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Используя эту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нетрадиционную форму 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я оформила тематический пейзаж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«Признаки осени»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группе раннего возраста. Взгляните, что у меня получилось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(фото)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Моё любопытство и профессиональный интерес к этой форме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нетрадиционного рисования не исчерпаны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 ближайшее время я планирую применить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технику 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при создании коллективной работы на районный конкурс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«Мамин праздник»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Проанализировав результаты своего опыта по применению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техники рисования 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я сделала ряд важных </w:t>
      </w:r>
      <w:r w:rsidRPr="00663E30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выводов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для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нужно использовать плотную и рыхлую бумагу;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такая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техника 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вызывает у детей неподдельный интерес, что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способствует развитию их творческих способностей;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рисуя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мыльными пузырями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дети должны постоянно находиться под вниманием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педагога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для исключения проглатывания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мыльного раствора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следовательно, использовать эту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технику рисования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целесообразней в индивидуальной и подгрупповой работе;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практическая ценность этой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техники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заключается не только в развитии творческого потенциала детей, он полезен для укрепления дыхательных путей, как дыхательная гимнастика, и для развития детской речи, развитие </w:t>
      </w:r>
      <w:proofErr w:type="spellStart"/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фонемационной</w:t>
      </w:r>
      <w:proofErr w:type="spellEnd"/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струи.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сейчас я предлагаю вам немного размяться.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Физкультминутка 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663E30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Мыльные пузыри</w:t>
      </w:r>
      <w:r w:rsidRPr="00663E3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надуем все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пузырь – педагоги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дуют через блинчик на ладони,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сложенные вместе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Мыльный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воздушный – разъединяют ладони,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держа кончики пальцев вместе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небо быстро он взлетит – поднимают руки вверх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разгонит тучки — машут руками из стороны в сторону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Побежим мы по дорожке, – бегут на месте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Захотим его догнать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пузырь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летит так быстро – покружиться на месте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его нам не поймать — развести руки в стороны</w:t>
      </w:r>
    </w:p>
    <w:p w:rsidR="00663E30" w:rsidRPr="00663E30" w:rsidRDefault="00663E30" w:rsidP="00663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 что же, на мой взгляд, пора перейти к практической части нашего </w:t>
      </w:r>
      <w:r w:rsidRPr="00663E30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мастер класса</w:t>
      </w: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 столах у вас есть всё необходимое, можете приступать к приготовлению раствора.</w:t>
      </w:r>
    </w:p>
    <w:p w:rsidR="00663E30" w:rsidRPr="00663E30" w:rsidRDefault="00663E30" w:rsidP="00663E3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3E3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Предлагаю вам сделать пару заготовок для будущих творческих работ первыми двумя способами и изобразить осенний лист, заполняя готовую форму.</w:t>
      </w:r>
    </w:p>
    <w:p w:rsidR="00DD6F95" w:rsidRPr="00663E30" w:rsidRDefault="00DD6F95"/>
    <w:sectPr w:rsidR="00DD6F95" w:rsidRPr="0066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30"/>
    <w:rsid w:val="00425B04"/>
    <w:rsid w:val="00663E30"/>
    <w:rsid w:val="008C3E9B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19020-1A13-4684-BC69-AB61E4E86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2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1016</Words>
  <Characters>5793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мастер-класса для педагогов: «Нетрадиционные техники рисования. Рисован</vt:lpstr>
      <vt:lpstr>    Ход мастер-класса:</vt:lpstr>
    </vt:vector>
  </TitlesOfParts>
  <Company>SPecialiST RePack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2019-12-09T11:20:00Z</dcterms:created>
  <dcterms:modified xsi:type="dcterms:W3CDTF">2019-12-09T11:24:00Z</dcterms:modified>
</cp:coreProperties>
</file>