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3C2" w:rsidRPr="007A73C2" w:rsidRDefault="007A73C2" w:rsidP="007A73C2">
      <w:pPr>
        <w:widowControl w:val="0"/>
        <w:autoSpaceDE w:val="0"/>
        <w:autoSpaceDN w:val="0"/>
        <w:adjustRightInd w:val="0"/>
        <w:spacing w:after="0" w:line="276" w:lineRule="auto"/>
        <w:jc w:val="center"/>
        <w:rPr>
          <w:rFonts w:ascii="Times New Roman" w:hAnsi="Times New Roman" w:cs="Times New Roman"/>
          <w:b/>
          <w:bCs/>
          <w:i/>
          <w:iCs/>
          <w:sz w:val="28"/>
          <w:szCs w:val="28"/>
        </w:rPr>
      </w:pPr>
      <w:r w:rsidRPr="007A73C2">
        <w:rPr>
          <w:rFonts w:ascii="Times New Roman" w:hAnsi="Times New Roman" w:cs="Times New Roman"/>
          <w:b/>
          <w:bCs/>
          <w:i/>
          <w:sz w:val="28"/>
          <w:szCs w:val="28"/>
        </w:rPr>
        <w:t>Муниципальное автономное дошкольное образовательное учреждение городского округа Королёв Московской области</w:t>
      </w:r>
    </w:p>
    <w:p w:rsidR="007A73C2" w:rsidRPr="007A73C2" w:rsidRDefault="007A73C2" w:rsidP="007A73C2">
      <w:pPr>
        <w:widowControl w:val="0"/>
        <w:autoSpaceDE w:val="0"/>
        <w:autoSpaceDN w:val="0"/>
        <w:adjustRightInd w:val="0"/>
        <w:spacing w:after="0" w:line="276" w:lineRule="auto"/>
        <w:jc w:val="center"/>
        <w:rPr>
          <w:rFonts w:ascii="Times New Roman" w:hAnsi="Times New Roman" w:cs="Times New Roman"/>
          <w:i/>
          <w:iCs/>
          <w:sz w:val="28"/>
          <w:szCs w:val="28"/>
        </w:rPr>
      </w:pPr>
      <w:r w:rsidRPr="007A73C2">
        <w:rPr>
          <w:rFonts w:ascii="Times New Roman" w:hAnsi="Times New Roman" w:cs="Times New Roman"/>
          <w:b/>
          <w:bCs/>
          <w:sz w:val="28"/>
          <w:szCs w:val="28"/>
        </w:rPr>
        <w:t>«Детский сад комбинированного вида № 42 «Карусель»</w:t>
      </w:r>
    </w:p>
    <w:p w:rsidR="007A73C2" w:rsidRPr="007A73C2" w:rsidRDefault="007A73C2" w:rsidP="007A73C2">
      <w:pPr>
        <w:widowControl w:val="0"/>
        <w:autoSpaceDE w:val="0"/>
        <w:autoSpaceDN w:val="0"/>
        <w:adjustRightInd w:val="0"/>
        <w:spacing w:after="0" w:line="276" w:lineRule="auto"/>
        <w:jc w:val="center"/>
        <w:rPr>
          <w:rFonts w:ascii="Times New Roman" w:hAnsi="Times New Roman" w:cs="Times New Roman"/>
          <w:i/>
          <w:sz w:val="28"/>
          <w:szCs w:val="28"/>
        </w:rPr>
      </w:pPr>
      <w:r w:rsidRPr="007A73C2">
        <w:rPr>
          <w:rFonts w:ascii="Times New Roman" w:hAnsi="Times New Roman" w:cs="Times New Roman"/>
          <w:i/>
          <w:sz w:val="28"/>
          <w:szCs w:val="28"/>
        </w:rPr>
        <w:t xml:space="preserve">141069, Московская область, г. Королёв, </w:t>
      </w:r>
      <w:proofErr w:type="spellStart"/>
      <w:r w:rsidRPr="007A73C2">
        <w:rPr>
          <w:rFonts w:ascii="Times New Roman" w:hAnsi="Times New Roman" w:cs="Times New Roman"/>
          <w:i/>
          <w:sz w:val="28"/>
          <w:szCs w:val="28"/>
        </w:rPr>
        <w:t>мкр</w:t>
      </w:r>
      <w:proofErr w:type="spellEnd"/>
      <w:r w:rsidRPr="007A73C2">
        <w:rPr>
          <w:rFonts w:ascii="Times New Roman" w:hAnsi="Times New Roman" w:cs="Times New Roman"/>
          <w:i/>
          <w:sz w:val="28"/>
          <w:szCs w:val="28"/>
        </w:rPr>
        <w:t>-он Первомайский, ул. Советская, д 15А</w:t>
      </w:r>
    </w:p>
    <w:p w:rsidR="007A73C2" w:rsidRPr="007A73C2" w:rsidRDefault="007A73C2" w:rsidP="007A73C2">
      <w:pPr>
        <w:widowControl w:val="0"/>
        <w:autoSpaceDE w:val="0"/>
        <w:autoSpaceDN w:val="0"/>
        <w:adjustRightInd w:val="0"/>
        <w:spacing w:after="0" w:line="276" w:lineRule="auto"/>
        <w:jc w:val="center"/>
        <w:rPr>
          <w:rFonts w:ascii="Times New Roman" w:hAnsi="Times New Roman" w:cs="Times New Roman"/>
          <w:i/>
          <w:sz w:val="28"/>
          <w:szCs w:val="28"/>
        </w:rPr>
      </w:pPr>
      <w:r w:rsidRPr="007A73C2">
        <w:rPr>
          <w:rFonts w:ascii="Times New Roman" w:hAnsi="Times New Roman" w:cs="Times New Roman"/>
          <w:i/>
          <w:sz w:val="28"/>
          <w:szCs w:val="28"/>
        </w:rPr>
        <w:t>тел.8(498)719-00-42</w:t>
      </w:r>
    </w:p>
    <w:p w:rsidR="007A73C2" w:rsidRPr="007A73C2" w:rsidRDefault="007A73C2" w:rsidP="007A73C2">
      <w:pPr>
        <w:spacing w:line="256" w:lineRule="auto"/>
        <w:rPr>
          <w:sz w:val="28"/>
          <w:szCs w:val="28"/>
        </w:rPr>
      </w:pPr>
    </w:p>
    <w:p w:rsidR="007A73C2" w:rsidRPr="007A73C2" w:rsidRDefault="007A73C2" w:rsidP="007A73C2">
      <w:pPr>
        <w:spacing w:line="256" w:lineRule="auto"/>
      </w:pPr>
    </w:p>
    <w:p w:rsidR="007A73C2" w:rsidRPr="007A73C2" w:rsidRDefault="007A73C2" w:rsidP="007A73C2">
      <w:pPr>
        <w:spacing w:line="256" w:lineRule="auto"/>
      </w:pPr>
    </w:p>
    <w:p w:rsidR="007A73C2" w:rsidRPr="007A73C2" w:rsidRDefault="007A73C2" w:rsidP="007A73C2">
      <w:pPr>
        <w:spacing w:after="225" w:line="465" w:lineRule="atLeast"/>
        <w:outlineLvl w:val="0"/>
        <w:rPr>
          <w:rFonts w:ascii="Times New Roman" w:eastAsia="Times New Roman" w:hAnsi="Times New Roman" w:cs="Times New Roman"/>
          <w:b/>
          <w:bCs/>
          <w:color w:val="000000"/>
          <w:kern w:val="36"/>
          <w:sz w:val="40"/>
          <w:szCs w:val="40"/>
          <w:lang w:eastAsia="ru-RU"/>
        </w:rPr>
      </w:pPr>
      <w:r w:rsidRPr="007A73C2">
        <w:rPr>
          <w:rFonts w:ascii="Times New Roman" w:eastAsia="Times New Roman" w:hAnsi="Times New Roman" w:cs="Times New Roman"/>
          <w:b/>
          <w:bCs/>
          <w:color w:val="000000"/>
          <w:kern w:val="36"/>
          <w:sz w:val="40"/>
          <w:szCs w:val="40"/>
          <w:lang w:eastAsia="ru-RU"/>
        </w:rPr>
        <w:t>Консультация для родителей (педагогов) по использованию нетрадиционных техник рисования. Рекомендации для родителей по нетрадиционной технике рисования Консультация нетрадиционные техники рисования</w:t>
      </w:r>
    </w:p>
    <w:p w:rsidR="007A73C2" w:rsidRPr="007A73C2" w:rsidRDefault="007A73C2" w:rsidP="007A73C2">
      <w:pPr>
        <w:shd w:val="clear" w:color="auto" w:fill="FFFFFF"/>
        <w:spacing w:before="150" w:after="450" w:line="288" w:lineRule="atLeast"/>
        <w:jc w:val="center"/>
        <w:outlineLvl w:val="0"/>
        <w:rPr>
          <w:rFonts w:ascii="Times New Roman" w:eastAsia="Times New Roman" w:hAnsi="Times New Roman" w:cs="Times New Roman"/>
          <w:color w:val="333333"/>
          <w:kern w:val="36"/>
          <w:sz w:val="52"/>
          <w:szCs w:val="52"/>
          <w:lang w:eastAsia="ru-RU"/>
        </w:rPr>
      </w:pPr>
    </w:p>
    <w:p w:rsidR="007A73C2" w:rsidRPr="007A73C2" w:rsidRDefault="007A73C2" w:rsidP="007A73C2">
      <w:pPr>
        <w:spacing w:line="360" w:lineRule="auto"/>
        <w:jc w:val="right"/>
        <w:rPr>
          <w:rFonts w:ascii="Times New Roman" w:hAnsi="Times New Roman" w:cs="Times New Roman"/>
          <w:b/>
          <w:sz w:val="28"/>
          <w:szCs w:val="28"/>
        </w:rPr>
      </w:pPr>
    </w:p>
    <w:p w:rsidR="007A73C2" w:rsidRPr="007A73C2" w:rsidRDefault="007A73C2" w:rsidP="007A73C2">
      <w:pPr>
        <w:spacing w:line="360" w:lineRule="auto"/>
        <w:jc w:val="right"/>
        <w:rPr>
          <w:rFonts w:ascii="Times New Roman" w:hAnsi="Times New Roman" w:cs="Times New Roman"/>
          <w:b/>
          <w:sz w:val="28"/>
          <w:szCs w:val="28"/>
        </w:rPr>
      </w:pPr>
    </w:p>
    <w:p w:rsidR="007A73C2" w:rsidRPr="007A73C2" w:rsidRDefault="007A73C2" w:rsidP="007A73C2">
      <w:pPr>
        <w:spacing w:line="360" w:lineRule="auto"/>
        <w:jc w:val="right"/>
        <w:rPr>
          <w:rFonts w:ascii="Times New Roman" w:hAnsi="Times New Roman" w:cs="Times New Roman"/>
          <w:b/>
          <w:sz w:val="28"/>
          <w:szCs w:val="28"/>
        </w:rPr>
      </w:pPr>
    </w:p>
    <w:p w:rsidR="007A73C2" w:rsidRPr="007A73C2" w:rsidRDefault="007A73C2" w:rsidP="007A73C2">
      <w:pPr>
        <w:spacing w:line="360" w:lineRule="auto"/>
        <w:jc w:val="right"/>
        <w:rPr>
          <w:rFonts w:ascii="Times New Roman" w:hAnsi="Times New Roman" w:cs="Times New Roman"/>
          <w:b/>
          <w:sz w:val="28"/>
          <w:szCs w:val="28"/>
        </w:rPr>
      </w:pPr>
      <w:r w:rsidRPr="007A73C2">
        <w:rPr>
          <w:rFonts w:ascii="Times New Roman" w:hAnsi="Times New Roman" w:cs="Times New Roman"/>
          <w:b/>
          <w:sz w:val="28"/>
          <w:szCs w:val="28"/>
        </w:rPr>
        <w:t xml:space="preserve">Составила и выполнила: </w:t>
      </w:r>
    </w:p>
    <w:p w:rsidR="007A73C2" w:rsidRPr="007A73C2" w:rsidRDefault="007A73C2" w:rsidP="007A73C2">
      <w:pPr>
        <w:spacing w:line="360" w:lineRule="auto"/>
        <w:ind w:left="360"/>
        <w:jc w:val="right"/>
        <w:rPr>
          <w:rFonts w:ascii="Times New Roman" w:hAnsi="Times New Roman" w:cs="Times New Roman"/>
          <w:sz w:val="28"/>
          <w:szCs w:val="28"/>
        </w:rPr>
      </w:pPr>
      <w:r w:rsidRPr="007A73C2">
        <w:rPr>
          <w:rFonts w:ascii="Times New Roman" w:hAnsi="Times New Roman" w:cs="Times New Roman"/>
          <w:sz w:val="28"/>
          <w:szCs w:val="28"/>
        </w:rPr>
        <w:t>Воспитатель: Саитова Людмила Владимировна</w:t>
      </w:r>
    </w:p>
    <w:p w:rsidR="007A73C2" w:rsidRPr="007A73C2" w:rsidRDefault="007A73C2" w:rsidP="007A73C2">
      <w:pPr>
        <w:spacing w:line="480" w:lineRule="auto"/>
        <w:ind w:left="360"/>
        <w:jc w:val="right"/>
        <w:rPr>
          <w:rFonts w:ascii="Times New Roman" w:hAnsi="Times New Roman" w:cs="Times New Roman"/>
          <w:sz w:val="48"/>
          <w:szCs w:val="48"/>
        </w:rPr>
      </w:pPr>
    </w:p>
    <w:p w:rsidR="007A73C2" w:rsidRPr="007A73C2" w:rsidRDefault="007A73C2" w:rsidP="007A73C2">
      <w:pPr>
        <w:spacing w:line="480" w:lineRule="auto"/>
        <w:jc w:val="center"/>
        <w:rPr>
          <w:rFonts w:ascii="Times New Roman" w:hAnsi="Times New Roman" w:cs="Times New Roman"/>
          <w:sz w:val="28"/>
          <w:szCs w:val="28"/>
        </w:rPr>
      </w:pPr>
    </w:p>
    <w:p w:rsidR="007A73C2" w:rsidRPr="007A73C2" w:rsidRDefault="007A73C2" w:rsidP="007A73C2">
      <w:pPr>
        <w:spacing w:line="480" w:lineRule="auto"/>
        <w:jc w:val="center"/>
        <w:rPr>
          <w:rFonts w:ascii="Times New Roman" w:hAnsi="Times New Roman" w:cs="Times New Roman"/>
          <w:sz w:val="28"/>
          <w:szCs w:val="28"/>
        </w:rPr>
      </w:pPr>
    </w:p>
    <w:p w:rsidR="007A73C2" w:rsidRPr="007A73C2" w:rsidRDefault="007A73C2" w:rsidP="007A73C2">
      <w:pPr>
        <w:spacing w:line="480" w:lineRule="auto"/>
        <w:jc w:val="center"/>
        <w:rPr>
          <w:rFonts w:ascii="Times New Roman" w:hAnsi="Times New Roman" w:cs="Times New Roman"/>
          <w:sz w:val="28"/>
          <w:szCs w:val="28"/>
        </w:rPr>
      </w:pPr>
    </w:p>
    <w:p w:rsidR="007A73C2" w:rsidRPr="007A73C2" w:rsidRDefault="007A73C2" w:rsidP="007A73C2">
      <w:pPr>
        <w:spacing w:line="480" w:lineRule="auto"/>
        <w:jc w:val="center"/>
        <w:rPr>
          <w:sz w:val="48"/>
          <w:szCs w:val="48"/>
        </w:rPr>
      </w:pPr>
      <w:r w:rsidRPr="007A73C2">
        <w:rPr>
          <w:rFonts w:ascii="Times New Roman" w:hAnsi="Times New Roman" w:cs="Times New Roman"/>
          <w:sz w:val="28"/>
          <w:szCs w:val="28"/>
        </w:rPr>
        <w:t>Королёв, 2019</w:t>
      </w:r>
    </w:p>
    <w:p w:rsidR="00A24ED1" w:rsidRPr="00A24ED1" w:rsidRDefault="00A24ED1" w:rsidP="00A24ED1">
      <w:pPr>
        <w:spacing w:after="225" w:line="465" w:lineRule="atLeast"/>
        <w:outlineLvl w:val="0"/>
        <w:rPr>
          <w:rFonts w:ascii="Times New Roman" w:eastAsia="Times New Roman" w:hAnsi="Times New Roman" w:cs="Times New Roman"/>
          <w:b/>
          <w:bCs/>
          <w:color w:val="000000"/>
          <w:kern w:val="36"/>
          <w:sz w:val="28"/>
          <w:szCs w:val="28"/>
          <w:lang w:eastAsia="ru-RU"/>
        </w:rPr>
      </w:pPr>
      <w:bookmarkStart w:id="0" w:name="_GoBack"/>
      <w:bookmarkEnd w:id="0"/>
      <w:r w:rsidRPr="00A24ED1">
        <w:rPr>
          <w:rFonts w:ascii="Times New Roman" w:eastAsia="Times New Roman" w:hAnsi="Times New Roman" w:cs="Times New Roman"/>
          <w:b/>
          <w:bCs/>
          <w:color w:val="000000"/>
          <w:kern w:val="36"/>
          <w:sz w:val="28"/>
          <w:szCs w:val="28"/>
          <w:lang w:eastAsia="ru-RU"/>
        </w:rPr>
        <w:lastRenderedPageBreak/>
        <w:t>Консультация для родителей (педагогов) по использованию нетрадиционных техник рисования. Рекомендации для родителей по нетрадиционной технике рисования Консультация нетрадиционные техники рисования</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Цель: </w:t>
      </w:r>
      <w:r w:rsidRPr="00A24ED1">
        <w:rPr>
          <w:rFonts w:ascii="Times New Roman" w:eastAsia="Times New Roman" w:hAnsi="Times New Roman" w:cs="Times New Roman"/>
          <w:color w:val="000000"/>
          <w:sz w:val="28"/>
          <w:szCs w:val="28"/>
          <w:lang w:eastAsia="ru-RU"/>
        </w:rPr>
        <w:t>Повышение компетентности родителей в изобразительной деятельности. Поиск новых рациональных средств, форм и методов художественно - эстетического развития дошкольников.</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Задачи: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Познакомить с различными видами и техниками нетрадиционного рисования;</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Способствовать развитию интереса к художественно-эстетической деятельности;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Развивать творческие способности;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Воспитывать чувство прекрасного.</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Материал: </w:t>
      </w:r>
      <w:r w:rsidRPr="00A24ED1">
        <w:rPr>
          <w:rFonts w:ascii="Times New Roman" w:eastAsia="Times New Roman" w:hAnsi="Times New Roman" w:cs="Times New Roman"/>
          <w:color w:val="000000"/>
          <w:sz w:val="28"/>
          <w:szCs w:val="28"/>
          <w:lang w:eastAsia="ru-RU"/>
        </w:rPr>
        <w:t>акварельные краски, восковые мелки, кисти, листы бумаги, ватные палочки, крупа.</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Размещение: участники мастер-класса рассажены за столы, на которых расположены материалы для изобразительной деятельности.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Ход мастер-класса:</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Добрый день, коллеги. Сегодня я познакомлю Вас с некоторыми нетрадиционными способами рисования. Как Вы знаете, творческий подход к решению любой задачи возникает у ребенка только в том случае, если педагог познакомит его с множеством способов и вариантов ее решения.</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Опыт показывает, что одно из наиболее важных условий успешного развития детского художественного творчества - разнообразие и вариативность работы с детьми на занятиях. Новизна обстановки, необычное начало работы, красивые и разнообразные материалы, интересные для детей неповторяющиеся задания, возможность выбора и еще многие другие факторы - вот что помогает не допустить в детскую изобразительную деятельность однообразие и скуку, обеспечивает живость и непосредственность детского восприятия и деятельности. Важно, чтобы всякий раз взрослый создавал новую ситуацию так, чтобы дети, с одной стороны, могли применить усвоенные ранее знания, навыки, умения, с другой - искали новые решения, творческие подходы. Именно это вызывает у ребенка положительные эмоции, радостное удивление, желание созидательно трудиться.</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Одно из условий совершенствования изобразительных умений, пробуждения интереса к изобразительной деятельности, развития творческой активности - это использование в работе широкого спектра нетрадиционных материалов.</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i/>
          <w:iCs/>
          <w:color w:val="000000"/>
          <w:sz w:val="28"/>
          <w:szCs w:val="28"/>
          <w:lang w:eastAsia="ru-RU"/>
        </w:rPr>
        <w:t>Виды и техники нетрадиционного рисования художественными материалами.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Сегодня есть выбор вариантов художественного дошкольного образования, и определяется он наличием вариативных, дополнительных, альтернативных, авторских программно-методических материалов, которые недостаточно научно обоснованы и требуют теоретической и экспериментальной проверки в конкретных условиях дошкольных образовательных учреждений.</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 xml:space="preserve">Доступность использования нетрадиционных техник определяется возрастными особенностями дошкольников. Так, например, начинать работу в этом направлении следует с таких техник, как рисование пальчиками, ладошкой, обрывание бумаги и т.п., но в старшем дошкольном возрасте эти же техники дополнят художественный образ, создаваемый с помощью более сложных: </w:t>
      </w:r>
      <w:proofErr w:type="spellStart"/>
      <w:r w:rsidRPr="00A24ED1">
        <w:rPr>
          <w:rFonts w:ascii="Times New Roman" w:eastAsia="Times New Roman" w:hAnsi="Times New Roman" w:cs="Times New Roman"/>
          <w:color w:val="000000"/>
          <w:sz w:val="28"/>
          <w:szCs w:val="28"/>
          <w:lang w:eastAsia="ru-RU"/>
        </w:rPr>
        <w:t>кляксографии</w:t>
      </w:r>
      <w:proofErr w:type="spellEnd"/>
      <w:r w:rsidRPr="00A24ED1">
        <w:rPr>
          <w:rFonts w:ascii="Times New Roman" w:eastAsia="Times New Roman" w:hAnsi="Times New Roman" w:cs="Times New Roman"/>
          <w:color w:val="000000"/>
          <w:sz w:val="28"/>
          <w:szCs w:val="28"/>
          <w:lang w:eastAsia="ru-RU"/>
        </w:rPr>
        <w:t>, монотипии и т.п.</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Тычок жесткой полусухой кистью. </w:t>
      </w:r>
      <w:r w:rsidRPr="00A24ED1">
        <w:rPr>
          <w:rFonts w:ascii="Times New Roman" w:eastAsia="Times New Roman" w:hAnsi="Times New Roman" w:cs="Times New Roman"/>
          <w:color w:val="000000"/>
          <w:sz w:val="28"/>
          <w:szCs w:val="28"/>
          <w:lang w:eastAsia="ru-RU"/>
        </w:rPr>
        <w:t>Возраст: любой.</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фактурность окраски, цвет.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жесткая кисть, гуашь, бумага любого цвета и формата либо вырезанный силуэт пушистого или колючего животного.</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опускает в гуашь кисть и ударяет ею по бумаге, держа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Рисование пальчиками. </w:t>
      </w:r>
      <w:r w:rsidRPr="00A24ED1">
        <w:rPr>
          <w:rFonts w:ascii="Times New Roman" w:eastAsia="Times New Roman" w:hAnsi="Times New Roman" w:cs="Times New Roman"/>
          <w:color w:val="000000"/>
          <w:sz w:val="28"/>
          <w:szCs w:val="28"/>
          <w:lang w:eastAsia="ru-RU"/>
        </w:rPr>
        <w:t>Возраст: от двух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пятно, точка, короткая линия, цвет.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мисочки с гуашью, плотная бумага любого цвета, небольшие листы, салфетки.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Рисование ладошкой. </w:t>
      </w:r>
      <w:r w:rsidRPr="00A24ED1">
        <w:rPr>
          <w:rFonts w:ascii="Times New Roman" w:eastAsia="Times New Roman" w:hAnsi="Times New Roman" w:cs="Times New Roman"/>
          <w:color w:val="000000"/>
          <w:sz w:val="28"/>
          <w:szCs w:val="28"/>
          <w:lang w:eastAsia="ru-RU"/>
        </w:rPr>
        <w:t>Возраст: от двух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пятно, цвет, фантастический силуэт.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широкие блюдечки с гуашью, кисть, плотная бумага любого цвета, листы большого формата, салфетки.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опускает в гуашь ладошку (всю кисть) или окрашивает ее с помощью кисточки (с пяти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Оттиск печатками из картофеля. </w:t>
      </w:r>
      <w:r w:rsidRPr="00A24ED1">
        <w:rPr>
          <w:rFonts w:ascii="Times New Roman" w:eastAsia="Times New Roman" w:hAnsi="Times New Roman" w:cs="Times New Roman"/>
          <w:color w:val="000000"/>
          <w:sz w:val="28"/>
          <w:szCs w:val="28"/>
          <w:lang w:eastAsia="ru-RU"/>
        </w:rPr>
        <w:t>Возраст: от трех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мисочка либо пластиковая коробочка, в которую вложена штемпельная подушка из тонкого поролона, пропитанного гуашью, плотная бумага любого цвета и размера, печатки из картофеля.</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 xml:space="preserve">Способ получения изображения: ребенок прижимает печатку к штемпельной подушке с краской и наносит оттиск на бумагу. Для получения другого цвета меняются и </w:t>
      </w:r>
      <w:proofErr w:type="gramStart"/>
      <w:r w:rsidRPr="00A24ED1">
        <w:rPr>
          <w:rFonts w:ascii="Times New Roman" w:eastAsia="Times New Roman" w:hAnsi="Times New Roman" w:cs="Times New Roman"/>
          <w:color w:val="000000"/>
          <w:sz w:val="28"/>
          <w:szCs w:val="28"/>
          <w:lang w:eastAsia="ru-RU"/>
        </w:rPr>
        <w:t>мисочка</w:t>
      </w:r>
      <w:proofErr w:type="gramEnd"/>
      <w:r w:rsidRPr="00A24ED1">
        <w:rPr>
          <w:rFonts w:ascii="Times New Roman" w:eastAsia="Times New Roman" w:hAnsi="Times New Roman" w:cs="Times New Roman"/>
          <w:color w:val="000000"/>
          <w:sz w:val="28"/>
          <w:szCs w:val="28"/>
          <w:lang w:eastAsia="ru-RU"/>
        </w:rPr>
        <w:t xml:space="preserve"> и печатка.</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Оттиск поролоном. </w:t>
      </w:r>
      <w:r w:rsidRPr="00A24ED1">
        <w:rPr>
          <w:rFonts w:ascii="Times New Roman" w:eastAsia="Times New Roman" w:hAnsi="Times New Roman" w:cs="Times New Roman"/>
          <w:color w:val="000000"/>
          <w:sz w:val="28"/>
          <w:szCs w:val="28"/>
          <w:lang w:eastAsia="ru-RU"/>
        </w:rPr>
        <w:t>Возраст: от четырех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пятно, фактура, цвет. Материалы: мисочка либо пластиковая коробочка, в которую вложена штемпельная подушка из тонкого поролона, пропитанного гуашью, плотная бумага любого цвета и размера, кусочки поролона.</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прижимает поролон к штемпельной подушке с краской и наносит оттиск на бумагу. Для изменения цвета берутся другие мисочка и поролон.</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Оттиск смятой бумагой. </w:t>
      </w:r>
      <w:r w:rsidRPr="00A24ED1">
        <w:rPr>
          <w:rFonts w:ascii="Times New Roman" w:eastAsia="Times New Roman" w:hAnsi="Times New Roman" w:cs="Times New Roman"/>
          <w:color w:val="000000"/>
          <w:sz w:val="28"/>
          <w:szCs w:val="28"/>
          <w:lang w:eastAsia="ru-RU"/>
        </w:rPr>
        <w:t>Возраст: от четырех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пятно, фактура, цвет.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блюдце либо пластиковая коробочка, в которую вложена штемпельная подушка из тонкого поролона, пропитанного гуашью, плотная бумага любого цвета и размера, смятая бумага.</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 xml:space="preserve">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w:t>
      </w:r>
      <w:proofErr w:type="gramStart"/>
      <w:r w:rsidRPr="00A24ED1">
        <w:rPr>
          <w:rFonts w:ascii="Times New Roman" w:eastAsia="Times New Roman" w:hAnsi="Times New Roman" w:cs="Times New Roman"/>
          <w:color w:val="000000"/>
          <w:sz w:val="28"/>
          <w:szCs w:val="28"/>
          <w:lang w:eastAsia="ru-RU"/>
        </w:rPr>
        <w:t>блюдце</w:t>
      </w:r>
      <w:proofErr w:type="gramEnd"/>
      <w:r w:rsidRPr="00A24ED1">
        <w:rPr>
          <w:rFonts w:ascii="Times New Roman" w:eastAsia="Times New Roman" w:hAnsi="Times New Roman" w:cs="Times New Roman"/>
          <w:color w:val="000000"/>
          <w:sz w:val="28"/>
          <w:szCs w:val="28"/>
          <w:lang w:eastAsia="ru-RU"/>
        </w:rPr>
        <w:t xml:space="preserve"> и смятая бумага.</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Восковые мелки + акварель. </w:t>
      </w:r>
      <w:r w:rsidRPr="00A24ED1">
        <w:rPr>
          <w:rFonts w:ascii="Times New Roman" w:eastAsia="Times New Roman" w:hAnsi="Times New Roman" w:cs="Times New Roman"/>
          <w:color w:val="000000"/>
          <w:sz w:val="28"/>
          <w:szCs w:val="28"/>
          <w:lang w:eastAsia="ru-RU"/>
        </w:rPr>
        <w:t>Возраст: от четырех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цвет, линия, пятно, фактура.</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восковые мелки, плотная белая бумага, акварель, кисти.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 xml:space="preserve">Способ получения изображения: ребенок рисует восковыми мелками на белой бумаге. Затем закрашивает лист акварелью в один или несколько цветов. Рисунок мелками остается </w:t>
      </w:r>
      <w:proofErr w:type="spellStart"/>
      <w:r w:rsidRPr="00A24ED1">
        <w:rPr>
          <w:rFonts w:ascii="Times New Roman" w:eastAsia="Times New Roman" w:hAnsi="Times New Roman" w:cs="Times New Roman"/>
          <w:color w:val="000000"/>
          <w:sz w:val="28"/>
          <w:szCs w:val="28"/>
          <w:lang w:eastAsia="ru-RU"/>
        </w:rPr>
        <w:t>незакрашенным</w:t>
      </w:r>
      <w:proofErr w:type="spellEnd"/>
      <w:r w:rsidRPr="00A24ED1">
        <w:rPr>
          <w:rFonts w:ascii="Times New Roman" w:eastAsia="Times New Roman" w:hAnsi="Times New Roman" w:cs="Times New Roman"/>
          <w:color w:val="000000"/>
          <w:sz w:val="28"/>
          <w:szCs w:val="28"/>
          <w:lang w:eastAsia="ru-RU"/>
        </w:rPr>
        <w:t>.</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Печать по трафарету. </w:t>
      </w:r>
      <w:r w:rsidRPr="00A24ED1">
        <w:rPr>
          <w:rFonts w:ascii="Times New Roman" w:eastAsia="Times New Roman" w:hAnsi="Times New Roman" w:cs="Times New Roman"/>
          <w:color w:val="000000"/>
          <w:sz w:val="28"/>
          <w:szCs w:val="28"/>
          <w:lang w:eastAsia="ru-RU"/>
        </w:rPr>
        <w:t>Возраст: от пяти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пятно, фактура, цвет.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 xml:space="preserve">Материалы: мисочка или пластиковая коробочка, в которую вложена штемпельная подушка из тонкого поролона, пропитанного гуашью, плотная бумага любого цвета, тампон из поролона (в середину квадрата кладут шарик из ткани или поролона и завязывают углы квадрата ниткой), трафареты из </w:t>
      </w:r>
      <w:proofErr w:type="spellStart"/>
      <w:r w:rsidRPr="00A24ED1">
        <w:rPr>
          <w:rFonts w:ascii="Times New Roman" w:eastAsia="Times New Roman" w:hAnsi="Times New Roman" w:cs="Times New Roman"/>
          <w:color w:val="000000"/>
          <w:sz w:val="28"/>
          <w:szCs w:val="28"/>
          <w:lang w:eastAsia="ru-RU"/>
        </w:rPr>
        <w:t>пролифленного</w:t>
      </w:r>
      <w:proofErr w:type="spellEnd"/>
      <w:r w:rsidRPr="00A24ED1">
        <w:rPr>
          <w:rFonts w:ascii="Times New Roman" w:eastAsia="Times New Roman" w:hAnsi="Times New Roman" w:cs="Times New Roman"/>
          <w:color w:val="000000"/>
          <w:sz w:val="28"/>
          <w:szCs w:val="28"/>
          <w:lang w:eastAsia="ru-RU"/>
        </w:rPr>
        <w:t xml:space="preserve"> </w:t>
      </w:r>
      <w:proofErr w:type="spellStart"/>
      <w:r w:rsidRPr="00A24ED1">
        <w:rPr>
          <w:rFonts w:ascii="Times New Roman" w:eastAsia="Times New Roman" w:hAnsi="Times New Roman" w:cs="Times New Roman"/>
          <w:color w:val="000000"/>
          <w:sz w:val="28"/>
          <w:szCs w:val="28"/>
          <w:lang w:eastAsia="ru-RU"/>
        </w:rPr>
        <w:t>полукартона</w:t>
      </w:r>
      <w:proofErr w:type="spellEnd"/>
      <w:r w:rsidRPr="00A24ED1">
        <w:rPr>
          <w:rFonts w:ascii="Times New Roman" w:eastAsia="Times New Roman" w:hAnsi="Times New Roman" w:cs="Times New Roman"/>
          <w:color w:val="000000"/>
          <w:sz w:val="28"/>
          <w:szCs w:val="28"/>
          <w:lang w:eastAsia="ru-RU"/>
        </w:rPr>
        <w:t xml:space="preserve"> либо прозрачной пленки.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прижимает печатку или поролоновый тампон к штемпельной подушке с краской и наносит оттиск на бумагу с помощью трафарета. Чтобы изменить цвет, берутся другие тампон и трафарет.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Монотипия предметная. </w:t>
      </w:r>
      <w:r w:rsidRPr="00A24ED1">
        <w:rPr>
          <w:rFonts w:ascii="Times New Roman" w:eastAsia="Times New Roman" w:hAnsi="Times New Roman" w:cs="Times New Roman"/>
          <w:color w:val="000000"/>
          <w:sz w:val="28"/>
          <w:szCs w:val="28"/>
          <w:lang w:eastAsia="ru-RU"/>
        </w:rPr>
        <w:t>Возраст: от пяти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пятно, цвет, симметрия.</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плотная бумага любого цвета, кисти, гуашь или акварель.</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складывает лист бумаги вдвое и на одной его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также складывая лист после рисования нескольких украшений.</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Кляксография обычная. </w:t>
      </w:r>
      <w:r w:rsidRPr="00A24ED1">
        <w:rPr>
          <w:rFonts w:ascii="Times New Roman" w:eastAsia="Times New Roman" w:hAnsi="Times New Roman" w:cs="Times New Roman"/>
          <w:color w:val="000000"/>
          <w:sz w:val="28"/>
          <w:szCs w:val="28"/>
          <w:lang w:eastAsia="ru-RU"/>
        </w:rPr>
        <w:t>Возраст: от пяти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бумага, тушь либо жидко разведенная гуашь в мисочке, пластиковая ложечка.</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зачерпывает гуашь пластиковой ложкой и выливает на бумагу. В результате получаются пятна в произвольном порядке. Затем лист накрывается другим листом и прижимается (можно согнуть исходный лист пополам, на одну половину капнуть тушь, а другой его прикрыть). Далее верхний лист снимается, изображение рассматривается: определяется, на что оно похоже. Недостающие детали дорисовываются.</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 xml:space="preserve">Кляксография с </w:t>
      </w:r>
      <w:proofErr w:type="gramStart"/>
      <w:r w:rsidRPr="00A24ED1">
        <w:rPr>
          <w:rFonts w:ascii="Times New Roman" w:eastAsia="Times New Roman" w:hAnsi="Times New Roman" w:cs="Times New Roman"/>
          <w:b/>
          <w:bCs/>
          <w:color w:val="000000"/>
          <w:sz w:val="28"/>
          <w:szCs w:val="28"/>
          <w:lang w:eastAsia="ru-RU"/>
        </w:rPr>
        <w:t>ниточкой </w:t>
      </w:r>
      <w:r w:rsidRPr="00A24ED1">
        <w:rPr>
          <w:rFonts w:ascii="Times New Roman" w:eastAsia="Times New Roman" w:hAnsi="Times New Roman" w:cs="Times New Roman"/>
          <w:color w:val="000000"/>
          <w:sz w:val="28"/>
          <w:szCs w:val="28"/>
          <w:lang w:eastAsia="ru-RU"/>
        </w:rPr>
        <w:t>.</w:t>
      </w:r>
      <w:proofErr w:type="gramEnd"/>
      <w:r w:rsidRPr="00A24ED1">
        <w:rPr>
          <w:rFonts w:ascii="Times New Roman" w:eastAsia="Times New Roman" w:hAnsi="Times New Roman" w:cs="Times New Roman"/>
          <w:color w:val="000000"/>
          <w:sz w:val="28"/>
          <w:szCs w:val="28"/>
          <w:lang w:eastAsia="ru-RU"/>
        </w:rPr>
        <w:t xml:space="preserve"> Возраст: от пяти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пятно.</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бумага, тушь или жидко разведенная гуашь в мисочке, пластиковая ложечка, нитка средней толщины.</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опускает нитку в краску, отжимает ее. Затем на листе бумаги выкладывает из нитки изображение, оставляя один ее конец свободным. После этого сверху накладывает другой лист, прижимает, придерживая рукой, и вытягивает нитку за кончик. Недостающие детали дорисовываются.</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proofErr w:type="spellStart"/>
      <w:r w:rsidRPr="00A24ED1">
        <w:rPr>
          <w:rFonts w:ascii="Times New Roman" w:eastAsia="Times New Roman" w:hAnsi="Times New Roman" w:cs="Times New Roman"/>
          <w:b/>
          <w:bCs/>
          <w:color w:val="000000"/>
          <w:sz w:val="28"/>
          <w:szCs w:val="28"/>
          <w:lang w:eastAsia="ru-RU"/>
        </w:rPr>
        <w:t>Набрызг</w:t>
      </w:r>
      <w:proofErr w:type="spellEnd"/>
      <w:r w:rsidRPr="00A24ED1">
        <w:rPr>
          <w:rFonts w:ascii="Times New Roman" w:eastAsia="Times New Roman" w:hAnsi="Times New Roman" w:cs="Times New Roman"/>
          <w:b/>
          <w:bCs/>
          <w:color w:val="000000"/>
          <w:sz w:val="28"/>
          <w:szCs w:val="28"/>
          <w:lang w:eastAsia="ru-RU"/>
        </w:rPr>
        <w:t>. </w:t>
      </w:r>
      <w:r w:rsidRPr="00A24ED1">
        <w:rPr>
          <w:rFonts w:ascii="Times New Roman" w:eastAsia="Times New Roman" w:hAnsi="Times New Roman" w:cs="Times New Roman"/>
          <w:color w:val="000000"/>
          <w:sz w:val="28"/>
          <w:szCs w:val="28"/>
          <w:lang w:eastAsia="ru-RU"/>
        </w:rPr>
        <w:t>Возраст: от пяти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точка, фактура.</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бумага, гуашь, жесткая кисть, кусочек плотного картона либо пластика (5x5 см).</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набирает краску на кисть и ударяет кистью о картон, который держит над бумагой. Краска разбрызгивается на бумагу.</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Отпечатки листьев. </w:t>
      </w:r>
      <w:r w:rsidRPr="00A24ED1">
        <w:rPr>
          <w:rFonts w:ascii="Times New Roman" w:eastAsia="Times New Roman" w:hAnsi="Times New Roman" w:cs="Times New Roman"/>
          <w:color w:val="000000"/>
          <w:sz w:val="28"/>
          <w:szCs w:val="28"/>
          <w:lang w:eastAsia="ru-RU"/>
        </w:rPr>
        <w:t>Возраст: от пяти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фактура, цвет.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бумага, листья разных деревьев (желательно опавшие), гуашь, кисти.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покрывает листок дерева красками разных цветов, затем прикладывает его к бумаге окрашенной стороной для получения отпечатка. Каждый раз берется новый листок. Черешки у листьев можно дорисовать кистью.</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proofErr w:type="spellStart"/>
      <w:r w:rsidRPr="00A24ED1">
        <w:rPr>
          <w:rFonts w:ascii="Times New Roman" w:eastAsia="Times New Roman" w:hAnsi="Times New Roman" w:cs="Times New Roman"/>
          <w:b/>
          <w:bCs/>
          <w:color w:val="000000"/>
          <w:sz w:val="28"/>
          <w:szCs w:val="28"/>
          <w:lang w:eastAsia="ru-RU"/>
        </w:rPr>
        <w:t>Тычкование</w:t>
      </w:r>
      <w:proofErr w:type="spellEnd"/>
      <w:r w:rsidRPr="00A24ED1">
        <w:rPr>
          <w:rFonts w:ascii="Times New Roman" w:eastAsia="Times New Roman" w:hAnsi="Times New Roman" w:cs="Times New Roman"/>
          <w:b/>
          <w:bCs/>
          <w:color w:val="000000"/>
          <w:sz w:val="28"/>
          <w:szCs w:val="28"/>
          <w:lang w:eastAsia="ru-RU"/>
        </w:rPr>
        <w:t>. </w:t>
      </w:r>
      <w:r w:rsidRPr="00A24ED1">
        <w:rPr>
          <w:rFonts w:ascii="Times New Roman" w:eastAsia="Times New Roman" w:hAnsi="Times New Roman" w:cs="Times New Roman"/>
          <w:color w:val="000000"/>
          <w:sz w:val="28"/>
          <w:szCs w:val="28"/>
          <w:lang w:eastAsia="ru-RU"/>
        </w:rPr>
        <w:t>Возраст: от пяти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фактура, объем.</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квадраты из цветной двухсторонней бумаги размером (2x2 см), журнальная и газетная бумага (например, для иголок ежа), карандаш, клей ПВА в мисочке, плотная бумага или цветной картон для основы.</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ставит тупой конец карандаша в середину квадратика из бумаги и заворачивает вращательным движением края квадрата на карандаш. Придерживая пальцем край квадрата, чтобы тот не соскользнул с карандаша, ребенок опускает его в клей. Затем приклеивает квадратик на основу, прижимая его карандашом. Только после этого вытаскивает карандаш, а свернутый квадратик остается на бумаге. Процедура повторяется многократно, пока свернутыми квадратиками не заполнится желаемый объем пространства листа.</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b/>
          <w:bCs/>
          <w:color w:val="000000"/>
          <w:sz w:val="28"/>
          <w:szCs w:val="28"/>
          <w:lang w:eastAsia="ru-RU"/>
        </w:rPr>
        <w:t>Монотипия пейзажная. </w:t>
      </w:r>
      <w:r w:rsidRPr="00A24ED1">
        <w:rPr>
          <w:rFonts w:ascii="Times New Roman" w:eastAsia="Times New Roman" w:hAnsi="Times New Roman" w:cs="Times New Roman"/>
          <w:color w:val="000000"/>
          <w:sz w:val="28"/>
          <w:szCs w:val="28"/>
          <w:lang w:eastAsia="ru-RU"/>
        </w:rPr>
        <w:t>Возраст: от шести лет.</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Средства выразительности: пятно, тон, вертикальная симметрия, изображение пространства в композиции.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Материалы: бумага, кисти, гуашь либо акварель, влажная губка, кафельная плитка.</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Способ получения изображения: ребенок складывает лист пополам. На одной половине листа рисуется пейзаж, на другой получается его отражение в озере, реке (отпечаток). Пейзаж выполняется быстро, чтобы краски не успели высохнуть. Половина листа, предназначенная для отпечатка, протирается влажной губкой. Исходный рисунок, после того как с него сделан оттиск, оживляется красками, чтобы он сильнее отличался от отпечатка. Для монотипии также можно использовать лист бумаги и кафельную плитку. На последнюю наносится рисунок краской, затем она накрывается влажным листом бумаги. Пейзаж получается размытым.</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А сейчас я предлагаю вам на практике освоить нетрадиционные техники рисования, стать непосредственными участниками нашего мастер - класса. И хочу познакомить вас с нетрадиционной техникой рисования - рисование воском и акварелью, а также рисование крупами.</w:t>
      </w:r>
    </w:p>
    <w:p w:rsidR="00A24ED1" w:rsidRPr="00A24ED1" w:rsidRDefault="00A24ED1" w:rsidP="00A24ED1">
      <w:pPr>
        <w:spacing w:after="0" w:line="240" w:lineRule="auto"/>
        <w:rPr>
          <w:rFonts w:ascii="Times New Roman" w:eastAsia="Times New Roman" w:hAnsi="Times New Roman" w:cs="Times New Roman"/>
          <w:color w:val="000000"/>
          <w:sz w:val="28"/>
          <w:szCs w:val="28"/>
          <w:lang w:eastAsia="ru-RU"/>
        </w:rPr>
      </w:pPr>
      <w:r w:rsidRPr="00A24ED1">
        <w:rPr>
          <w:rFonts w:ascii="Times New Roman" w:eastAsia="Times New Roman" w:hAnsi="Times New Roman" w:cs="Times New Roman"/>
          <w:color w:val="000000"/>
          <w:sz w:val="28"/>
          <w:szCs w:val="28"/>
          <w:lang w:eastAsia="ru-RU"/>
        </w:rPr>
        <w:t>Надеюсь, использование их в работе с детьми дома позволит сделать занятия по изобразительной деятельности более интересными, насыщенными и разнообразными.</w:t>
      </w:r>
    </w:p>
    <w:p w:rsidR="00DD6F95" w:rsidRDefault="00DD6F95"/>
    <w:sectPr w:rsidR="00DD6F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D1"/>
    <w:rsid w:val="00425B04"/>
    <w:rsid w:val="007A73C2"/>
    <w:rsid w:val="00A24ED1"/>
    <w:rsid w:val="00CD05E9"/>
    <w:rsid w:val="00DD6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93A4B2-0D11-4148-9792-87BBD54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76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1720</Words>
  <Characters>9805</Characters>
  <Application>Microsoft Office Word</Application>
  <DocSecurity>0</DocSecurity>
  <Lines>81</Lines>
  <Paragraphs>23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Консультация для родителей (педагогов) по использованию нетрадиционных техник ри</vt:lpstr>
    </vt:vector>
  </TitlesOfParts>
  <Company>SPecialiST RePack</Company>
  <LinksUpToDate>false</LinksUpToDate>
  <CharactersWithSpaces>11502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cp:revision>
  <dcterms:created xsi:type="dcterms:W3CDTF">2019-12-04T11:25:00Z</dcterms:created>
  <dcterms:modified xsi:type="dcterms:W3CDTF">2019-12-04T11:27:00Z</dcterms:modified>
</cp:coreProperties>
</file>